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bookmarkStart w:id="0" w:name="_GoBack"/>
      <w:bookmarkEnd w:id="0"/>
      <w:r>
        <w:rPr>
          <w:rStyle w:val="a4"/>
          <w:rFonts w:ascii="Mont" w:hAnsi="Mont"/>
          <w:color w:val="000000"/>
          <w:sz w:val="21"/>
          <w:szCs w:val="21"/>
        </w:rPr>
        <w:t>ДОГОВОР ПУБЛИЧНОЙ ОФЕРТЫ НА ОКАЗАНИЕ ПЛАТНЫХ МЕДИЦИНСКИХ УСЛУГ</w:t>
      </w:r>
      <w:r>
        <w:rPr>
          <w:rFonts w:ascii="Mont" w:hAnsi="Mont"/>
          <w:b/>
          <w:bCs/>
          <w:color w:val="000000"/>
          <w:sz w:val="21"/>
          <w:szCs w:val="21"/>
        </w:rPr>
        <w:br/>
      </w:r>
      <w:r>
        <w:rPr>
          <w:rStyle w:val="a4"/>
          <w:rFonts w:ascii="Mont" w:hAnsi="Mont"/>
          <w:color w:val="000000"/>
          <w:sz w:val="21"/>
          <w:szCs w:val="21"/>
        </w:rPr>
        <w:t>ТОО «Казахский ордена «Знак Почета» научно-исследовательский институт глазных болезней»</w:t>
      </w:r>
    </w:p>
    <w:p w:rsidR="00156336" w:rsidRDefault="00156336" w:rsidP="00061C9D">
      <w:pPr>
        <w:pStyle w:val="a3"/>
        <w:shd w:val="clear" w:color="auto" w:fill="FFFFFF"/>
        <w:spacing w:before="0" w:beforeAutospacing="0" w:after="0" w:afterAutospacing="0" w:line="420" w:lineRule="atLeast"/>
        <w:ind w:firstLine="709"/>
        <w:jc w:val="right"/>
        <w:rPr>
          <w:rFonts w:ascii="Mont" w:hAnsi="Mont"/>
          <w:color w:val="000000"/>
          <w:sz w:val="21"/>
          <w:szCs w:val="21"/>
        </w:rPr>
      </w:pPr>
      <w:r>
        <w:rPr>
          <w:rFonts w:ascii="Mont" w:hAnsi="Mont"/>
          <w:color w:val="000000"/>
          <w:sz w:val="21"/>
          <w:szCs w:val="21"/>
        </w:rPr>
        <w:t>г. Алматы</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Товарищество с ограниченной ответственностью «Казахский ордена «Знак Почета» научно-исследовательский институт глазных болезней» </w:t>
      </w:r>
      <w:r>
        <w:rPr>
          <w:rFonts w:ascii="Mont" w:hAnsi="Mont"/>
          <w:color w:val="000000"/>
          <w:sz w:val="21"/>
          <w:szCs w:val="21"/>
        </w:rPr>
        <w:t xml:space="preserve">(Лицензия на занятие медицинской деятельностью № 20012895 от 04.09.2020 г. (дата первичной выдачи 24.09.2010 г.) выдана Коммунальным государственным учреждением «Управление предпринимательства и инвестиций города Алматы». Акимат города Алматы.), именуемое в дальнейшем «Исполнитель», в лице Генерального директора </w:t>
      </w:r>
      <w:proofErr w:type="spellStart"/>
      <w:r>
        <w:rPr>
          <w:rFonts w:ascii="Mont" w:hAnsi="Mont"/>
          <w:color w:val="000000"/>
          <w:sz w:val="21"/>
          <w:szCs w:val="21"/>
        </w:rPr>
        <w:t>Алдашевой</w:t>
      </w:r>
      <w:proofErr w:type="spellEnd"/>
      <w:r>
        <w:rPr>
          <w:rFonts w:ascii="Mont" w:hAnsi="Mont"/>
          <w:color w:val="000000"/>
          <w:sz w:val="21"/>
          <w:szCs w:val="21"/>
        </w:rPr>
        <w:t xml:space="preserve"> </w:t>
      </w:r>
      <w:proofErr w:type="spellStart"/>
      <w:r>
        <w:rPr>
          <w:rFonts w:ascii="Mont" w:hAnsi="Mont"/>
          <w:color w:val="000000"/>
          <w:sz w:val="21"/>
          <w:szCs w:val="21"/>
        </w:rPr>
        <w:t>Нэйли</w:t>
      </w:r>
      <w:proofErr w:type="spellEnd"/>
      <w:r>
        <w:rPr>
          <w:rFonts w:ascii="Mont" w:hAnsi="Mont"/>
          <w:color w:val="000000"/>
          <w:sz w:val="21"/>
          <w:szCs w:val="21"/>
        </w:rPr>
        <w:t xml:space="preserve"> </w:t>
      </w:r>
      <w:proofErr w:type="spellStart"/>
      <w:r>
        <w:rPr>
          <w:rFonts w:ascii="Mont" w:hAnsi="Mont"/>
          <w:color w:val="000000"/>
          <w:sz w:val="21"/>
          <w:szCs w:val="21"/>
        </w:rPr>
        <w:t>Ахметовны</w:t>
      </w:r>
      <w:proofErr w:type="spellEnd"/>
      <w:r>
        <w:rPr>
          <w:rFonts w:ascii="Mont" w:hAnsi="Mont"/>
          <w:color w:val="000000"/>
          <w:sz w:val="21"/>
          <w:szCs w:val="21"/>
        </w:rPr>
        <w:t>, действующего на основании Устава, предлагает физическим лицам (далее – «Заказчик», «Субъект персональных данных»), в соответствии со Статьей 395 Гражданского кодекса Республики Казахстан, заключить настоящий публичный договор на оказание платных медицинских услуг (далее – Договор публичной оферты) с момента принятия условий настоящего Договора публичной оферты и направления Исполнителю акцепта на следующих условиях:</w:t>
      </w:r>
    </w:p>
    <w:p w:rsidR="00061C9D" w:rsidRDefault="00061C9D"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1. Предмет Договора публичной оферты и порядок оказания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1.1.</w:t>
      </w:r>
      <w:r>
        <w:rPr>
          <w:rFonts w:ascii="Mont" w:hAnsi="Mont"/>
          <w:color w:val="000000"/>
          <w:sz w:val="21"/>
          <w:szCs w:val="21"/>
        </w:rPr>
        <w:t> Заказчик поручает, а Исполнитель обязуется оказать платные медицинские услуги в области офтальмологии (далее по тексту - Услуги).</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1.2.</w:t>
      </w:r>
      <w:r>
        <w:rPr>
          <w:rFonts w:ascii="Mont" w:hAnsi="Mont"/>
          <w:color w:val="000000"/>
          <w:sz w:val="21"/>
          <w:szCs w:val="21"/>
        </w:rPr>
        <w:t> Перечень и сроки оказания Услуг, оказываемых по Договору публичной оферты, информация об оказываемой медицинской помощи, ее эффективности, используемых медицинских изделиях, сведения о медицинских работниках, участвующих в предоставлении Услуг, об уровне их профессионального образования и квалификации, размещены на официальном сайте Исполнителя: </w:t>
      </w:r>
      <w:hyperlink r:id="rId4" w:history="1">
        <w:r>
          <w:rPr>
            <w:rStyle w:val="a5"/>
            <w:rFonts w:ascii="Mont" w:hAnsi="Mont"/>
            <w:color w:val="007BFF"/>
            <w:sz w:val="21"/>
            <w:szCs w:val="21"/>
          </w:rPr>
          <w:t>https://eyeinst.kz/</w:t>
        </w:r>
      </w:hyperlink>
      <w:r>
        <w:rPr>
          <w:rFonts w:ascii="Mont" w:hAnsi="Mont"/>
          <w:color w:val="000000"/>
          <w:sz w:val="21"/>
          <w:szCs w:val="21"/>
        </w:rPr>
        <w:t>. Исполнитель вправе увеличить срок оказания Услуг, о чем обязан информировать Заказчика посредством телефонной связи.</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1.3. </w:t>
      </w:r>
      <w:r>
        <w:rPr>
          <w:rFonts w:ascii="Mont" w:hAnsi="Mont"/>
          <w:color w:val="000000"/>
          <w:sz w:val="21"/>
          <w:szCs w:val="21"/>
        </w:rPr>
        <w:t>Стоимость Услуг определяется согласно Прейскуранта цен Исполнителя (далее - Прейскурант), действующего на момент оплаты Услуг Заказчиком. Прейскурант является официальным документом Исполнителя, содержащим полный перечень Услуг, которые могут быть оказаны Исполнителем по настоящему Договору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1.4.</w:t>
      </w:r>
      <w:r>
        <w:rPr>
          <w:rFonts w:ascii="Mont" w:hAnsi="Mont"/>
          <w:color w:val="000000"/>
          <w:sz w:val="21"/>
          <w:szCs w:val="21"/>
        </w:rPr>
        <w:t> Исполнитель вправе в одностороннем порядке изменять перечень, стоимость, порядок и сроки оказания Услуг, путем внесения изменений в Прейскурант, а также в соответствующие разделы на официальном сайте Исполнителя: </w:t>
      </w:r>
      <w:hyperlink r:id="rId5" w:history="1">
        <w:r>
          <w:rPr>
            <w:rStyle w:val="a5"/>
            <w:rFonts w:ascii="Mont" w:hAnsi="Mont"/>
            <w:color w:val="007BFF"/>
            <w:sz w:val="21"/>
            <w:szCs w:val="21"/>
          </w:rPr>
          <w:t>https://eyeinst.kz/</w:t>
        </w:r>
      </w:hyperlink>
      <w:r>
        <w:rPr>
          <w:rFonts w:ascii="Mont" w:hAnsi="Mont"/>
          <w:color w:val="000000"/>
          <w:sz w:val="21"/>
          <w:szCs w:val="21"/>
        </w:rPr>
        <w:t>, за исключением Услуг, оплаченных Заказчиком до внесения указанных изменений.</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1.5.</w:t>
      </w:r>
      <w:r>
        <w:rPr>
          <w:rFonts w:ascii="Mont" w:hAnsi="Mont"/>
          <w:color w:val="000000"/>
          <w:sz w:val="21"/>
          <w:szCs w:val="21"/>
        </w:rPr>
        <w:t> Место оказания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1.5.1.</w:t>
      </w:r>
      <w:r>
        <w:rPr>
          <w:rFonts w:ascii="Mont" w:hAnsi="Mont"/>
          <w:color w:val="000000"/>
          <w:sz w:val="21"/>
          <w:szCs w:val="21"/>
        </w:rPr>
        <w:t> ТОО «Казахский ордена «Знак Почета» научно-исследовательский институт глазных болезней», расположенный по адресу: Республика Казахстан, г. Алматы, ул. Толе би, 95А;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1.5.2.</w:t>
      </w:r>
      <w:r>
        <w:rPr>
          <w:rFonts w:ascii="Mont" w:hAnsi="Mont"/>
          <w:color w:val="000000"/>
          <w:sz w:val="21"/>
          <w:szCs w:val="21"/>
        </w:rPr>
        <w:t xml:space="preserve"> Филиал ТОО «Казахский ордена «Знак Почета» научно-исследовательский институт глазных болезней» в городе </w:t>
      </w:r>
      <w:proofErr w:type="spellStart"/>
      <w:r>
        <w:rPr>
          <w:rFonts w:ascii="Mont" w:hAnsi="Mont"/>
          <w:color w:val="000000"/>
          <w:sz w:val="21"/>
          <w:szCs w:val="21"/>
        </w:rPr>
        <w:t>Нур</w:t>
      </w:r>
      <w:proofErr w:type="spellEnd"/>
      <w:r>
        <w:rPr>
          <w:rFonts w:ascii="Mont" w:hAnsi="Mont"/>
          <w:color w:val="000000"/>
          <w:sz w:val="21"/>
          <w:szCs w:val="21"/>
        </w:rPr>
        <w:t xml:space="preserve">-Султан, расположенный по адресу: Республика Казахстан, г. </w:t>
      </w:r>
      <w:proofErr w:type="spellStart"/>
      <w:r>
        <w:rPr>
          <w:rFonts w:ascii="Mont" w:hAnsi="Mont"/>
          <w:color w:val="000000"/>
          <w:sz w:val="21"/>
          <w:szCs w:val="21"/>
        </w:rPr>
        <w:t>Нур</w:t>
      </w:r>
      <w:proofErr w:type="spellEnd"/>
      <w:r>
        <w:rPr>
          <w:rFonts w:ascii="Mont" w:hAnsi="Mont"/>
          <w:color w:val="000000"/>
          <w:sz w:val="21"/>
          <w:szCs w:val="21"/>
        </w:rPr>
        <w:t xml:space="preserve">-Султан, пр. </w:t>
      </w:r>
      <w:proofErr w:type="spellStart"/>
      <w:r>
        <w:rPr>
          <w:rFonts w:ascii="Mont" w:hAnsi="Mont"/>
          <w:color w:val="000000"/>
          <w:sz w:val="21"/>
          <w:szCs w:val="21"/>
        </w:rPr>
        <w:t>Женис</w:t>
      </w:r>
      <w:proofErr w:type="spellEnd"/>
      <w:r>
        <w:rPr>
          <w:rFonts w:ascii="Mont" w:hAnsi="Mont"/>
          <w:color w:val="000000"/>
          <w:sz w:val="21"/>
          <w:szCs w:val="21"/>
        </w:rPr>
        <w:t>, 16/1;</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1.5.3.</w:t>
      </w:r>
      <w:r>
        <w:rPr>
          <w:rFonts w:ascii="Mont" w:hAnsi="Mont"/>
          <w:color w:val="000000"/>
          <w:sz w:val="21"/>
          <w:szCs w:val="21"/>
        </w:rPr>
        <w:t xml:space="preserve"> Филиал ТОО «Казахский ордена «Знак Почета» научно-исследовательский институт глазных болезней» в городе Шымкент, расположенный по адресу: Республика Казахстан, г. Шымкент, ул. </w:t>
      </w:r>
      <w:proofErr w:type="spellStart"/>
      <w:r>
        <w:rPr>
          <w:rFonts w:ascii="Mont" w:hAnsi="Mont"/>
          <w:color w:val="000000"/>
          <w:sz w:val="21"/>
          <w:szCs w:val="21"/>
        </w:rPr>
        <w:t>Гани</w:t>
      </w:r>
      <w:proofErr w:type="spellEnd"/>
      <w:r>
        <w:rPr>
          <w:rFonts w:ascii="Mont" w:hAnsi="Mont"/>
          <w:color w:val="000000"/>
          <w:sz w:val="21"/>
          <w:szCs w:val="21"/>
        </w:rPr>
        <w:t xml:space="preserve"> </w:t>
      </w:r>
      <w:proofErr w:type="spellStart"/>
      <w:r>
        <w:rPr>
          <w:rFonts w:ascii="Mont" w:hAnsi="Mont"/>
          <w:color w:val="000000"/>
          <w:sz w:val="21"/>
          <w:szCs w:val="21"/>
        </w:rPr>
        <w:t>Иляева</w:t>
      </w:r>
      <w:proofErr w:type="spellEnd"/>
      <w:r>
        <w:rPr>
          <w:rFonts w:ascii="Mont" w:hAnsi="Mont"/>
          <w:color w:val="000000"/>
          <w:sz w:val="21"/>
          <w:szCs w:val="21"/>
        </w:rPr>
        <w:t>, 105.</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1.6.</w:t>
      </w:r>
      <w:r>
        <w:rPr>
          <w:rFonts w:ascii="Mont" w:hAnsi="Mont"/>
          <w:color w:val="000000"/>
          <w:sz w:val="21"/>
          <w:szCs w:val="21"/>
        </w:rPr>
        <w:t> Заказчик вправе получить Услуги, оказываемые Исполнителем в рамках Гарантированного объема бесплатной медицинской помощи и/или Обязательного социального медицинского страхования, согласно действующего законодательства Республики Казахстан (если такие Услуги входят в перечень оказываемых услуг Исполнителем в рамках ГОБМП и/или ОСМС).</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1.7. </w:t>
      </w:r>
      <w:r>
        <w:rPr>
          <w:rFonts w:ascii="Mont" w:hAnsi="Mont"/>
          <w:color w:val="000000"/>
          <w:sz w:val="21"/>
          <w:szCs w:val="21"/>
        </w:rPr>
        <w:t>Полным и безоговорочным акцептом по настоящему Договору публичной оферты, является подписание Заказчиком информированного добровольного согласия на предоставление Услуг, в том числе, при инвазивных вмешательствах, на сбор, хранение, обработку и использование персональных данных и осуществления Заказчиком оплаты услуг Исполнителя, на условиях настоящего Договора публичной оферты. В случае, если в перечень Услуг, подлежащих оказанию Исполнителем Заказчику по Договору публичной оферты, входит проведение обследований или исследований, требующих оформления дополнительных документов, Договор считается заключенным при условии подписания Заказчиком соответствующих документов.</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1.8.</w:t>
      </w:r>
      <w:r>
        <w:rPr>
          <w:rFonts w:ascii="Mont" w:hAnsi="Mont"/>
          <w:color w:val="000000"/>
          <w:sz w:val="21"/>
          <w:szCs w:val="21"/>
        </w:rPr>
        <w:t> Акцепт по Договору публичной оферты является подтверждением ознакомления Заказчиком и его согласие со всеми положения настоящего Договора публичной оферты, порядком и условиями оказания Исполнителем Услуг, а также означает заключение между Исполнителем и Заказчиком настоящего Договора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w:t>
      </w:r>
      <w:r>
        <w:rPr>
          <w:rFonts w:ascii="Mont" w:hAnsi="Mont"/>
          <w:color w:val="000000"/>
          <w:sz w:val="21"/>
          <w:szCs w:val="21"/>
        </w:rPr>
        <w:t> Принимая условия настоящего Договора публичной оферты, Заказчик подтверждает и гарантирует что:</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1.9.1</w:t>
      </w:r>
      <w:r>
        <w:rPr>
          <w:rFonts w:ascii="Mont" w:hAnsi="Mont"/>
          <w:color w:val="000000"/>
          <w:sz w:val="21"/>
          <w:szCs w:val="21"/>
        </w:rPr>
        <w:t>. ознакомлен и согласен с условиями Договора публичной оферты, порядком и условиями оказания Услуг, в том числе с условиями осуществления медицинского вмешательства;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1.9.2.</w:t>
      </w:r>
      <w:r>
        <w:rPr>
          <w:rFonts w:ascii="Mont" w:hAnsi="Mont"/>
          <w:color w:val="000000"/>
          <w:sz w:val="21"/>
          <w:szCs w:val="21"/>
        </w:rPr>
        <w:t> ознакомлен и согласен с условиями сбора, хранения, обработки и использования Исполнителем персональных данных Заказчика, необходимых для оказания Услуг в рамках Договора, с предоставлением пересланных данных Заказчика, в том числе составляющих врачебную тайну, третьим лицам, привлекаемым Исполнителем для оказания услуг по Договору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1.9.3.</w:t>
      </w:r>
      <w:r>
        <w:rPr>
          <w:rFonts w:ascii="Mont" w:hAnsi="Mont"/>
          <w:color w:val="000000"/>
          <w:sz w:val="21"/>
          <w:szCs w:val="21"/>
        </w:rPr>
        <w:t> ознакомлен с правилами подготовки к лабораторному исследованию и обязуется их выполнять.</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1.10.</w:t>
      </w:r>
      <w:r>
        <w:rPr>
          <w:rFonts w:ascii="Mont" w:hAnsi="Mont"/>
          <w:color w:val="000000"/>
          <w:sz w:val="21"/>
          <w:szCs w:val="21"/>
        </w:rPr>
        <w:t> В момент подписания Согласия субъекта персональных данных (Заказчика) на обработку его персональных данных по форме, согласно Приложения №1 к настоящему Договору публичной оферты и /или Добровольного информированного согласия Заказчика (пациента) на оперативное лечение, подписанного Заказчиком или его законным представителем по форме, указанной в Приложении №2 к настоящему Договору публичной оферты, Заказчик предоставляет Исполнителю свои контактные данные, в том числе номер мобильного телефона, а также адрес электронной почты, выражая при этом свое согласие на получение по указанным номерам/адресам СМС-уведомлений, рассылок на адрес электронной почты от Исполнителя, в том числе информации об акциях, проводимых Исполнителем и других рекламно-информационных сообщений.</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1.11.</w:t>
      </w:r>
      <w:r>
        <w:rPr>
          <w:rFonts w:ascii="Mont" w:hAnsi="Mont"/>
          <w:color w:val="000000"/>
          <w:sz w:val="21"/>
          <w:szCs w:val="21"/>
        </w:rPr>
        <w:t> Исполнитель приступает к оказанию Услуг по настоящему Договору публичной оферты только после получения предоплаты Исполнителем в размере 100% от стоимости Услуг, подлежащих оказанию.</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1.12.</w:t>
      </w:r>
      <w:r>
        <w:rPr>
          <w:rFonts w:ascii="Mont" w:hAnsi="Mont"/>
          <w:color w:val="000000"/>
          <w:sz w:val="21"/>
          <w:szCs w:val="21"/>
        </w:rPr>
        <w:t xml:space="preserve"> Исполнитель оказывает Услуги по настоящему Договору публичной оферты в соответствии с правилами внутреннего трудового распорядка, только по предварительной записи по номерам телефонов </w:t>
      </w:r>
      <w:proofErr w:type="spellStart"/>
      <w:r>
        <w:rPr>
          <w:rFonts w:ascii="Mont" w:hAnsi="Mont"/>
          <w:color w:val="000000"/>
          <w:sz w:val="21"/>
          <w:szCs w:val="21"/>
        </w:rPr>
        <w:t>колл</w:t>
      </w:r>
      <w:proofErr w:type="spellEnd"/>
      <w:r>
        <w:rPr>
          <w:rFonts w:ascii="Mont" w:hAnsi="Mont"/>
          <w:color w:val="000000"/>
          <w:sz w:val="21"/>
          <w:szCs w:val="21"/>
        </w:rPr>
        <w:t>-центра: +7 727 341 07 71, +7 702 075 07 71. 1.13. В случае отсутствия предварительной записи Заказчика, Исполнитель оставляет за собой право не оказывать Услуги Заказчику.</w:t>
      </w:r>
    </w:p>
    <w:p w:rsidR="00156336" w:rsidRDefault="00156336" w:rsidP="00061C9D">
      <w:pPr>
        <w:pStyle w:val="a3"/>
        <w:shd w:val="clear" w:color="auto" w:fill="FFFFFF"/>
        <w:spacing w:before="0" w:beforeAutospacing="0" w:after="0" w:afterAutospacing="0" w:line="420" w:lineRule="atLeast"/>
        <w:ind w:firstLine="709"/>
        <w:jc w:val="center"/>
        <w:rPr>
          <w:rStyle w:val="a4"/>
          <w:rFonts w:ascii="Mont" w:hAnsi="Mont"/>
          <w:color w:val="000000"/>
          <w:sz w:val="21"/>
          <w:szCs w:val="21"/>
        </w:rPr>
      </w:pPr>
      <w:r>
        <w:rPr>
          <w:rStyle w:val="a4"/>
          <w:rFonts w:ascii="Mont" w:hAnsi="Mont"/>
          <w:color w:val="000000"/>
          <w:sz w:val="21"/>
          <w:szCs w:val="21"/>
        </w:rPr>
        <w:t>2. Права и обязанности сторон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w:t>
      </w:r>
      <w:r>
        <w:rPr>
          <w:rFonts w:ascii="Mont" w:hAnsi="Mont"/>
          <w:color w:val="000000"/>
          <w:sz w:val="21"/>
          <w:szCs w:val="21"/>
        </w:rPr>
        <w:t> Права и обязанности Исполнителя:</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2.1.1.</w:t>
      </w:r>
      <w:r>
        <w:rPr>
          <w:rFonts w:ascii="Mont" w:hAnsi="Mont"/>
          <w:color w:val="000000"/>
          <w:sz w:val="21"/>
          <w:szCs w:val="21"/>
        </w:rPr>
        <w:t> качественно и в установленные сроки оказать Услуги Заказчику в условиях, соответствующих санитарно-гигиеническим и иным требованиям, установленным законодательством Республики Казахстан;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2.1.2.</w:t>
      </w:r>
      <w:r>
        <w:rPr>
          <w:rFonts w:ascii="Mont" w:hAnsi="Mont"/>
          <w:color w:val="000000"/>
          <w:sz w:val="21"/>
          <w:szCs w:val="21"/>
        </w:rPr>
        <w:t> выдать Заказчику или указанном им иному лицу необходимую медицинскую документацию установленного образца;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2.1.3.</w:t>
      </w:r>
      <w:r>
        <w:rPr>
          <w:rFonts w:ascii="Mont" w:hAnsi="Mont"/>
          <w:color w:val="000000"/>
          <w:sz w:val="21"/>
          <w:szCs w:val="21"/>
        </w:rPr>
        <w:t> соблюдать режим врачебной тайны в соответствии с законодательством Республики Казахстан;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2.1.4.</w:t>
      </w:r>
      <w:r>
        <w:rPr>
          <w:rFonts w:ascii="Mont" w:hAnsi="Mont"/>
          <w:color w:val="000000"/>
          <w:sz w:val="21"/>
          <w:szCs w:val="21"/>
        </w:rPr>
        <w:t> Принимать меры по защите персональных данных Заказчика с момента их получения, обеспечивать доступ медицинского персонала Исполнителя к электронным информационным ресурсам, содержащим персональные данные Заказчика, только в целях оказания медицинской помощи Заказчику;</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2.1.5.</w:t>
      </w:r>
      <w:r>
        <w:rPr>
          <w:rFonts w:ascii="Mont" w:hAnsi="Mont"/>
          <w:color w:val="000000"/>
          <w:sz w:val="21"/>
          <w:szCs w:val="21"/>
        </w:rPr>
        <w:t> оказать Услуги в соответствии с Договором публичной оферты и с требованиями нормативных актов Республики Казахстан в сфере здравоохранения, применимыми к деятельности Исполнителя, стандартами обычно предъявляемым к результатам такого рода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2.1.6.</w:t>
      </w:r>
      <w:r>
        <w:rPr>
          <w:rFonts w:ascii="Mont" w:hAnsi="Mont"/>
          <w:color w:val="000000"/>
          <w:sz w:val="21"/>
          <w:szCs w:val="21"/>
        </w:rPr>
        <w:t> оказать Услуги досрочно;</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2.1.7</w:t>
      </w:r>
      <w:r>
        <w:rPr>
          <w:rFonts w:ascii="Mont" w:hAnsi="Mont"/>
          <w:color w:val="000000"/>
          <w:sz w:val="21"/>
          <w:szCs w:val="21"/>
        </w:rPr>
        <w:t>. в одностороннем порядке увеличивать срок оказания Услуг, по не зависящим от Исполнителя обстоятельствам, в том числе, если это обусловлено сомнительным результатом лабораторных исследований, а также вследствие действий (бездействий) третьих лиц;</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2.1.8.</w:t>
      </w:r>
      <w:r>
        <w:rPr>
          <w:rFonts w:ascii="Mont" w:hAnsi="Mont"/>
          <w:color w:val="000000"/>
          <w:sz w:val="21"/>
          <w:szCs w:val="21"/>
        </w:rPr>
        <w:t> в одностороннем порядке отказаться от исполнения настоящего Договора публичной оферты без компенсации убытков Заказчику, в случае несоблюдения Заказчиком порядка и условий предоставления Исполнителем Услуг, в том числе, когда такие действия Заказчика привели к невозможности оказания Услуг по Договору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2.1.9.</w:t>
      </w:r>
      <w:r>
        <w:rPr>
          <w:rFonts w:ascii="Mont" w:hAnsi="Mont"/>
          <w:color w:val="000000"/>
          <w:sz w:val="21"/>
          <w:szCs w:val="21"/>
        </w:rPr>
        <w:t> в одностороннем порядке отказаться от исполнения Договора, уведомив об этом Заказчика и потребовать оплаты фактически оказанных Исполнителем к моменту прекращения Договора публичной оферты услуг, в случае если оказание Услуг по Договору публичной оферты может вызвать неблагоприятные последствия для Заказчика. Исполнитель вправе удержать из денежных средств, оплаченных Заказчиком, подлежащих возврату Заказчику, стоимость фактически понесенных Исполнителем расходов.</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w:t>
      </w:r>
      <w:r>
        <w:rPr>
          <w:rFonts w:ascii="Mont" w:hAnsi="Mont"/>
          <w:color w:val="000000"/>
          <w:sz w:val="21"/>
          <w:szCs w:val="21"/>
        </w:rPr>
        <w:t> Права и обязанности Заказчика: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2.2.1.</w:t>
      </w:r>
      <w:r>
        <w:rPr>
          <w:rFonts w:ascii="Mont" w:hAnsi="Mont"/>
          <w:color w:val="000000"/>
          <w:sz w:val="21"/>
          <w:szCs w:val="21"/>
        </w:rPr>
        <w:t> до начала оказания Услуг сообщить Исполнителю всю информацию, необходимую для оказания Услуг, в том числе о приеме медицинских препаратов, индивидуальных особенностях, которые могут повлиять на оказание Услуг или их результат, неукоснительно выполнять все предписания Исполнителя, связанные с оказанием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2.2.2</w:t>
      </w:r>
      <w:r>
        <w:rPr>
          <w:rFonts w:ascii="Mont" w:hAnsi="Mont"/>
          <w:color w:val="000000"/>
          <w:sz w:val="21"/>
          <w:szCs w:val="21"/>
        </w:rPr>
        <w:t>. предоставить Исполнителю документ удостоверяющий его личность (удостоверение личности, паспорт, вид на жительство, свидетельство о рождении и пр.) и нести персональную ответственность за то, что сведения, содержащиеся в предоставленном документе, соответствуют действительным паспортным данным Заказчика.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2.2.3</w:t>
      </w:r>
      <w:r>
        <w:rPr>
          <w:rFonts w:ascii="Mont" w:hAnsi="Mont"/>
          <w:color w:val="000000"/>
          <w:sz w:val="21"/>
          <w:szCs w:val="21"/>
        </w:rPr>
        <w:t>. соблюдать режим, правила внутреннего распорядка, установленные Исполнителем, и бережно относиться к имуществу Исполнителя, сотрудничать с персоналом Исполнителя при оказании Услуг;</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2.2.4</w:t>
      </w:r>
      <w:r>
        <w:rPr>
          <w:rFonts w:ascii="Mont" w:hAnsi="Mont"/>
          <w:color w:val="000000"/>
          <w:sz w:val="21"/>
          <w:szCs w:val="21"/>
        </w:rPr>
        <w:t>. не совершать действий, нарушающих права третьих лиц (пациентов Заказчика).</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2.3</w:t>
      </w:r>
      <w:r>
        <w:rPr>
          <w:rFonts w:ascii="Mont" w:hAnsi="Mont"/>
          <w:color w:val="000000"/>
          <w:sz w:val="21"/>
          <w:szCs w:val="21"/>
        </w:rPr>
        <w:t>. Исполнитель осуществляет ведение учетной и отчетной документации при оказании Услуг по формам, установленным уполномоченным органом.</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2.4.</w:t>
      </w:r>
      <w:r>
        <w:rPr>
          <w:rFonts w:ascii="Mont" w:hAnsi="Mont"/>
          <w:color w:val="000000"/>
          <w:sz w:val="21"/>
          <w:szCs w:val="21"/>
        </w:rPr>
        <w:t> В ходе принятия результата оказанных Услуг, Заказчик немедленно уведомляет Исполнителя о выявленных недостатках. В том случае, если в ходе принятия результата оказанных Услуг Заказчик не заявил Исполнителю каких-либо возражений, или по завершении оказания Услуг по немотивированным причинам не принял результат оказанных Услуг, Услуги считаются оказанными, результат оказанных Услуг принятым Заказчиком без каких-либо возражений и замечаний.</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lastRenderedPageBreak/>
        <w:t>2.5.</w:t>
      </w:r>
      <w:r>
        <w:rPr>
          <w:rFonts w:ascii="Mont" w:hAnsi="Mont"/>
          <w:color w:val="000000"/>
          <w:sz w:val="21"/>
          <w:szCs w:val="21"/>
        </w:rPr>
        <w:t> В случае отказа Заказчика от Услуг до их завершения, Заказчик обязан оплатить Исполнителю фактически понесенные им расходы, размер которых определяется Исполнителем и зависит от затрат уже произведенных Исполнителем на момент получения уведомления Заказчика об отказе от Услуг, в том числе использованных ресурсов, реагентов, лекарственных средств, расходных материалов и прочее. Отказ Заказчика от Услуг после завершения ее оказания осуществляется при наличии мотивированных причин, установленных соглашением сторон или соответствующей экспертизой. В случае некачественного оказания Исполнителем Услуг, подтвержденного актом экспертизы, по выбору Заказчика: Стороны согласуют соответствующее уменьшение вознаграждения за оказанную Услуги, или Исполнитель повторно оказывает Услуги, или Исполнитель производит возврат полученной оплаты за некачественно оказанные Услуги по Договору публичной оферты. Возврат денежных средств осуществляется при наличии у Заказчика фискального чека.</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3. Стоимость услуг и порядок расчетов</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3.1.</w:t>
      </w:r>
      <w:r>
        <w:rPr>
          <w:rFonts w:ascii="Mont" w:hAnsi="Mont"/>
          <w:color w:val="000000"/>
          <w:sz w:val="21"/>
          <w:szCs w:val="21"/>
        </w:rPr>
        <w:t> Стоимость Услуг Исполнителя по настоящему Договору публичной оферты определяется на основании Прейскуранта, действующего на момент осуществления Заказчиком оплаты стоимости Услуг Исполнителя.</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3.2.</w:t>
      </w:r>
      <w:r>
        <w:rPr>
          <w:rFonts w:ascii="Mont" w:hAnsi="Mont"/>
          <w:color w:val="000000"/>
          <w:sz w:val="21"/>
          <w:szCs w:val="21"/>
        </w:rPr>
        <w:t> Стоимость Услуг Исполнителя не облагается налогом на добавленную стоимость в соответствии с действующим налоговым законодательством Республики Казахстан.</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3.3.</w:t>
      </w:r>
      <w:r>
        <w:rPr>
          <w:rFonts w:ascii="Mont" w:hAnsi="Mont"/>
          <w:color w:val="000000"/>
          <w:sz w:val="21"/>
          <w:szCs w:val="21"/>
        </w:rPr>
        <w:t> Заказчик обязан произвести 100% оплату Услуг Исполнителя до начала оказания Услуг.</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4. Ответственность сторон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4.1.</w:t>
      </w:r>
      <w:r>
        <w:rPr>
          <w:rFonts w:ascii="Mont" w:hAnsi="Mont"/>
          <w:color w:val="000000"/>
          <w:sz w:val="21"/>
          <w:szCs w:val="21"/>
        </w:rPr>
        <w:t> В случае невыполнения Сторонами своих обязательств по Договору публичной оферты, Стороны несут ответственность в соответствии с действующим законодательством Республики Казахстан и условиями настоящего Договора публичной оферты.</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4.2.</w:t>
      </w:r>
      <w:r>
        <w:rPr>
          <w:rFonts w:ascii="Mont" w:hAnsi="Mont"/>
          <w:color w:val="000000"/>
          <w:sz w:val="21"/>
          <w:szCs w:val="21"/>
        </w:rPr>
        <w:t> Исполнитель не несет ответственности за качество оказанных услуг в случае несоблюдения Заказчиком правил и условий оказания Услуг, требований сотрудников Исполнителя, предоставления Заказчиком недостоверных результатов медицинского обследования (проведенного вне производственных баз Исполнителя), несоблюдения Заказчиком правил подготовки к оказанию Услуг, сокрытия Заказчиком сведений о противопоказаниях. В таком случае, Услуги Исполнителя подлежат Заказчиком в полном объеме.</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4.3.</w:t>
      </w:r>
      <w:r>
        <w:rPr>
          <w:rFonts w:ascii="Mont" w:hAnsi="Mont"/>
          <w:color w:val="000000"/>
          <w:sz w:val="21"/>
          <w:szCs w:val="21"/>
        </w:rPr>
        <w:t> В случае проявления неуважения к медицинскому персоналу при исполнении им своих должностных обязанностей, выраженное в нецензурной брани, демонстрации неприличных жестов (знаков) и предметов, в том числе с использованием средств массовой информации или сетей телекоммуникаций, непристойном поведении, оскорбительном приставании, Заказчик несет административную ответственность согласно части 2 статьи 80-1 Кодекса Республики Казахстан «Об административных правонарушениях».</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lastRenderedPageBreak/>
        <w:t>5. Заключительные положения</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5.1.</w:t>
      </w:r>
      <w:r>
        <w:rPr>
          <w:rFonts w:ascii="Mont" w:hAnsi="Mont"/>
          <w:color w:val="000000"/>
          <w:sz w:val="21"/>
          <w:szCs w:val="21"/>
        </w:rPr>
        <w:t> Договор публичной оферты регулируется и подлежит толкованию в соответствии с действующим законодательством Республики Казахстан.</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5.2.</w:t>
      </w:r>
      <w:r>
        <w:rPr>
          <w:rFonts w:ascii="Mont" w:hAnsi="Mont"/>
          <w:color w:val="000000"/>
          <w:sz w:val="21"/>
          <w:szCs w:val="21"/>
        </w:rPr>
        <w:t> Договор публичной оферты вступает в силу с момента подписания Заказчиком документов, указанных в п. 1.10 настоящего Договора публичной оферты и оплаты Услуг, что свидетельствует о полном и безоговорочном акцепте (принятии) Пациентом условий Договора, и действует до полного исполнения принятых на себя Сторонами обязательств</w:t>
      </w:r>
    </w:p>
    <w:p w:rsidR="00156336" w:rsidRDefault="00156336" w:rsidP="00061C9D">
      <w:pPr>
        <w:pStyle w:val="a3"/>
        <w:shd w:val="clear" w:color="auto" w:fill="FFFFFF"/>
        <w:spacing w:before="0" w:beforeAutospacing="0" w:after="0" w:afterAutospacing="0" w:line="420" w:lineRule="atLeast"/>
        <w:ind w:firstLine="709"/>
        <w:jc w:val="center"/>
        <w:rPr>
          <w:rFonts w:ascii="Mont" w:hAnsi="Mont"/>
          <w:color w:val="000000"/>
          <w:sz w:val="21"/>
          <w:szCs w:val="21"/>
        </w:rPr>
      </w:pPr>
      <w:r>
        <w:rPr>
          <w:rStyle w:val="a4"/>
          <w:rFonts w:ascii="Mont" w:hAnsi="Mont"/>
          <w:color w:val="000000"/>
          <w:sz w:val="21"/>
          <w:szCs w:val="21"/>
        </w:rPr>
        <w:t>6. Реквизиты сторон</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6.1.</w:t>
      </w:r>
      <w:r>
        <w:rPr>
          <w:rFonts w:ascii="Mont" w:hAnsi="Mont"/>
          <w:color w:val="000000"/>
          <w:sz w:val="21"/>
          <w:szCs w:val="21"/>
        </w:rPr>
        <w:t> Стороны соглашаются под реквизитами Заказчика считать информацию, указанную им при подписании документов, указанных в п. настоящего Договора публичной оферты.</w:t>
      </w:r>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Style w:val="a4"/>
          <w:rFonts w:ascii="Mont" w:hAnsi="Mont"/>
          <w:color w:val="000000"/>
          <w:sz w:val="21"/>
          <w:szCs w:val="21"/>
        </w:rPr>
        <w:t>6.2.</w:t>
      </w:r>
      <w:r>
        <w:rPr>
          <w:rFonts w:ascii="Mont" w:hAnsi="Mont"/>
          <w:color w:val="000000"/>
          <w:sz w:val="21"/>
          <w:szCs w:val="21"/>
        </w:rPr>
        <w:t> Реквизиты Исполнителя:</w:t>
      </w:r>
    </w:p>
    <w:p w:rsidR="00061C9D" w:rsidRDefault="00156336" w:rsidP="00061C9D">
      <w:pPr>
        <w:pStyle w:val="a3"/>
        <w:shd w:val="clear" w:color="auto" w:fill="FFFFFF"/>
        <w:spacing w:before="0" w:beforeAutospacing="0" w:after="0" w:afterAutospacing="0" w:line="420" w:lineRule="atLeast"/>
        <w:ind w:firstLine="709"/>
        <w:jc w:val="both"/>
        <w:rPr>
          <w:rStyle w:val="a4"/>
          <w:rFonts w:ascii="Mont" w:hAnsi="Mont"/>
          <w:color w:val="000000"/>
          <w:sz w:val="21"/>
          <w:szCs w:val="21"/>
        </w:rPr>
      </w:pPr>
      <w:r>
        <w:rPr>
          <w:rStyle w:val="a4"/>
          <w:rFonts w:ascii="Mont" w:hAnsi="Mont"/>
          <w:color w:val="000000"/>
          <w:sz w:val="21"/>
          <w:szCs w:val="21"/>
        </w:rPr>
        <w:t>ТОО «Казахский ордена «Знак Почета» научно-исследовательский институт глазных болезней»,</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 xml:space="preserve">Республика Казахстан, 050012, г. Алматы, </w:t>
      </w:r>
      <w:proofErr w:type="spellStart"/>
      <w:r>
        <w:rPr>
          <w:rFonts w:ascii="Mont" w:hAnsi="Mont"/>
          <w:color w:val="000000"/>
          <w:sz w:val="21"/>
          <w:szCs w:val="21"/>
        </w:rPr>
        <w:t>Алмали</w:t>
      </w:r>
      <w:r w:rsidR="00061C9D">
        <w:rPr>
          <w:rFonts w:ascii="Mont" w:hAnsi="Mont"/>
          <w:color w:val="000000"/>
          <w:sz w:val="21"/>
          <w:szCs w:val="21"/>
        </w:rPr>
        <w:t>нский</w:t>
      </w:r>
      <w:proofErr w:type="spellEnd"/>
      <w:r w:rsidR="00061C9D">
        <w:rPr>
          <w:rFonts w:ascii="Mont" w:hAnsi="Mont"/>
          <w:color w:val="000000"/>
          <w:sz w:val="21"/>
          <w:szCs w:val="21"/>
        </w:rPr>
        <w:t xml:space="preserve"> район, улица Толе би, 95А</w:t>
      </w:r>
    </w:p>
    <w:p w:rsidR="00061C9D" w:rsidRDefault="00061C9D"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БИН 990240009173</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ИИК KZ168560000000018</w:t>
      </w:r>
      <w:r w:rsidR="00061C9D">
        <w:rPr>
          <w:rFonts w:ascii="Mont" w:hAnsi="Mont"/>
          <w:color w:val="000000"/>
          <w:sz w:val="21"/>
          <w:szCs w:val="21"/>
        </w:rPr>
        <w:t xml:space="preserve">329 в АГФ АО «Банк </w:t>
      </w:r>
      <w:proofErr w:type="spellStart"/>
      <w:r w:rsidR="00061C9D">
        <w:rPr>
          <w:rFonts w:ascii="Mont" w:hAnsi="Mont"/>
          <w:color w:val="000000"/>
          <w:sz w:val="21"/>
          <w:szCs w:val="21"/>
        </w:rPr>
        <w:t>ЦентрКредит</w:t>
      </w:r>
      <w:proofErr w:type="spellEnd"/>
      <w:r w:rsidR="00061C9D">
        <w:rPr>
          <w:rFonts w:ascii="Mont" w:hAnsi="Mont"/>
          <w:color w:val="000000"/>
          <w:sz w:val="21"/>
          <w:szCs w:val="21"/>
        </w:rPr>
        <w:t>»</w:t>
      </w:r>
    </w:p>
    <w:p w:rsidR="00061C9D" w:rsidRDefault="00061C9D"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 xml:space="preserve">БИК KCJBKZKX, </w:t>
      </w:r>
      <w:proofErr w:type="spellStart"/>
      <w:r>
        <w:rPr>
          <w:rFonts w:ascii="Mont" w:hAnsi="Mont"/>
          <w:color w:val="000000"/>
          <w:sz w:val="21"/>
          <w:szCs w:val="21"/>
        </w:rPr>
        <w:t>Кбе</w:t>
      </w:r>
      <w:proofErr w:type="spellEnd"/>
      <w:r>
        <w:rPr>
          <w:rFonts w:ascii="Mont" w:hAnsi="Mont"/>
          <w:color w:val="000000"/>
          <w:sz w:val="21"/>
          <w:szCs w:val="21"/>
        </w:rPr>
        <w:t xml:space="preserve"> 17</w:t>
      </w:r>
    </w:p>
    <w:p w:rsidR="00061C9D"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 xml:space="preserve">Тел.: +7 (727) 233 17 86, </w:t>
      </w:r>
      <w:proofErr w:type="spellStart"/>
      <w:r>
        <w:rPr>
          <w:rFonts w:ascii="Mont" w:hAnsi="Mont"/>
          <w:color w:val="000000"/>
          <w:sz w:val="21"/>
          <w:szCs w:val="21"/>
        </w:rPr>
        <w:t>Колл</w:t>
      </w:r>
      <w:proofErr w:type="spellEnd"/>
      <w:r>
        <w:rPr>
          <w:rFonts w:ascii="Mont" w:hAnsi="Mont"/>
          <w:color w:val="000000"/>
          <w:sz w:val="21"/>
          <w:szCs w:val="21"/>
        </w:rPr>
        <w:t xml:space="preserve">-центр: +7 </w:t>
      </w:r>
      <w:r w:rsidR="00061C9D">
        <w:rPr>
          <w:rFonts w:ascii="Mont" w:hAnsi="Mont"/>
          <w:color w:val="000000"/>
          <w:sz w:val="21"/>
          <w:szCs w:val="21"/>
        </w:rPr>
        <w:t>727 341 07 71, +7 702 075 07 71</w:t>
      </w:r>
    </w:p>
    <w:p w:rsidR="00061C9D" w:rsidRDefault="00156336" w:rsidP="00061C9D">
      <w:pPr>
        <w:pStyle w:val="a3"/>
        <w:shd w:val="clear" w:color="auto" w:fill="FFFFFF"/>
        <w:spacing w:before="0" w:beforeAutospacing="0" w:after="0" w:afterAutospacing="0" w:line="420" w:lineRule="atLeast"/>
        <w:ind w:firstLine="709"/>
        <w:jc w:val="both"/>
        <w:rPr>
          <w:rStyle w:val="a5"/>
          <w:rFonts w:ascii="Mont" w:hAnsi="Mont"/>
          <w:color w:val="007BFF"/>
          <w:sz w:val="21"/>
          <w:szCs w:val="21"/>
        </w:rPr>
      </w:pPr>
      <w:r>
        <w:rPr>
          <w:rFonts w:ascii="Mont" w:hAnsi="Mont"/>
          <w:color w:val="000000"/>
          <w:sz w:val="21"/>
          <w:szCs w:val="21"/>
        </w:rPr>
        <w:t>Сайт </w:t>
      </w:r>
      <w:hyperlink r:id="rId6" w:history="1">
        <w:r>
          <w:rPr>
            <w:rStyle w:val="a5"/>
            <w:rFonts w:ascii="Mont" w:hAnsi="Mont"/>
            <w:color w:val="007BFF"/>
            <w:sz w:val="21"/>
            <w:szCs w:val="21"/>
          </w:rPr>
          <w:t>https://eyeinst.kz/</w:t>
        </w:r>
      </w:hyperlink>
    </w:p>
    <w:p w:rsidR="00156336" w:rsidRDefault="00156336" w:rsidP="00061C9D">
      <w:pPr>
        <w:pStyle w:val="a3"/>
        <w:shd w:val="clear" w:color="auto" w:fill="FFFFFF"/>
        <w:spacing w:before="0" w:beforeAutospacing="0" w:after="0" w:afterAutospacing="0" w:line="420" w:lineRule="atLeast"/>
        <w:ind w:firstLine="709"/>
        <w:jc w:val="both"/>
        <w:rPr>
          <w:rFonts w:ascii="Mont" w:hAnsi="Mont"/>
          <w:color w:val="000000"/>
          <w:sz w:val="21"/>
          <w:szCs w:val="21"/>
        </w:rPr>
      </w:pPr>
      <w:r>
        <w:rPr>
          <w:rFonts w:ascii="Mont" w:hAnsi="Mont"/>
          <w:color w:val="000000"/>
          <w:sz w:val="21"/>
          <w:szCs w:val="21"/>
        </w:rPr>
        <w:t>E-</w:t>
      </w:r>
      <w:proofErr w:type="spellStart"/>
      <w:r>
        <w:rPr>
          <w:rFonts w:ascii="Mont" w:hAnsi="Mont"/>
          <w:color w:val="000000"/>
          <w:sz w:val="21"/>
          <w:szCs w:val="21"/>
        </w:rPr>
        <w:t>mail</w:t>
      </w:r>
      <w:proofErr w:type="spellEnd"/>
      <w:r>
        <w:rPr>
          <w:rFonts w:ascii="Mont" w:hAnsi="Mont"/>
          <w:color w:val="000000"/>
          <w:sz w:val="21"/>
          <w:szCs w:val="21"/>
        </w:rPr>
        <w:t>: kaznii.gb@mail.ru.</w:t>
      </w:r>
    </w:p>
    <w:p w:rsidR="00CA0C6F" w:rsidRDefault="00CA0C6F" w:rsidP="00061C9D">
      <w:pPr>
        <w:spacing w:after="0"/>
        <w:ind w:firstLine="709"/>
        <w:jc w:val="both"/>
      </w:pPr>
    </w:p>
    <w:sectPr w:rsidR="00CA0C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36"/>
    <w:rsid w:val="00061C9D"/>
    <w:rsid w:val="00156336"/>
    <w:rsid w:val="00782D84"/>
    <w:rsid w:val="00CA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CD6C-26E5-41E4-97CF-1191E624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6336"/>
    <w:rPr>
      <w:b/>
      <w:bCs/>
    </w:rPr>
  </w:style>
  <w:style w:type="character" w:styleId="a5">
    <w:name w:val="Hyperlink"/>
    <w:basedOn w:val="a0"/>
    <w:uiPriority w:val="99"/>
    <w:semiHidden/>
    <w:unhideWhenUsed/>
    <w:rsid w:val="00156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yeinst.kz/" TargetMode="External"/><Relationship Id="rId5" Type="http://schemas.openxmlformats.org/officeDocument/2006/relationships/hyperlink" Target="https://eyeinst.kz/" TargetMode="External"/><Relationship Id="rId4" Type="http://schemas.openxmlformats.org/officeDocument/2006/relationships/hyperlink" Target="https://eyeins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Асем Ахметова</cp:lastModifiedBy>
  <cp:revision>2</cp:revision>
  <dcterms:created xsi:type="dcterms:W3CDTF">2023-05-18T07:17:00Z</dcterms:created>
  <dcterms:modified xsi:type="dcterms:W3CDTF">2023-05-18T07:17:00Z</dcterms:modified>
</cp:coreProperties>
</file>