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Договор №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на повышение квалификации и переподготовки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работников организации здравоохранения в рамках ГОБМП 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«____»____________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2015г.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 именуемое в дальнейшем «Заказчик», в лице _____________. с одной стороны, действующее на основании Устава, и АО «Казахский ордена «Знак Почета» научно-исследовательский институт глазных болезней», именуемое в дальнейшем «Исполнитель», в лице Председателя Правления </w:t>
      </w:r>
      <w:proofErr w:type="spellStart"/>
      <w:r w:rsidR="00CB548D">
        <w:rPr>
          <w:rFonts w:ascii="Times New Roman" w:eastAsia="Times New Roman" w:hAnsi="Times New Roman" w:cs="Times New Roman"/>
          <w:color w:val="000000"/>
          <w:sz w:val="24"/>
          <w:szCs w:val="24"/>
        </w:rPr>
        <w:t>Сапаргазиновой</w:t>
      </w:r>
      <w:proofErr w:type="spellEnd"/>
      <w:r w:rsidR="00CB54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А.Х.,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действующее на основании Устава, с другой стороны, именуемые в дальнейшем «Стороны», заключили Договор о нижеследующем: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Предмет Договора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поручает, а Исполнитель принимает на себя обязательства провести обучение врача _____________: название цикла «</w:t>
      </w:r>
      <w:r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</w:t>
      </w:r>
      <w:r>
        <w:rPr>
          <w:rFonts w:ascii="Times New Roman" w:hAnsi="Times New Roman"/>
          <w:sz w:val="24"/>
          <w:szCs w:val="24"/>
        </w:rPr>
        <w:t xml:space="preserve"> ________г. по_________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обучения: г. Алматы ул. Толе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95а.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Права и обязанности Сторон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Исполнитель обязан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2.1.1.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 Услуги с надлежащим качеством в соответствии с учебно-тематическим</w:t>
      </w:r>
      <w:proofErr w:type="gramEnd"/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 Услуги в сроки, указанные в п. 1.2. настоящего Договора.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окончании обучения   выдать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 установленного образца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условии выполнения Заказчиком п. 3.2. настоящего Договора.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учебным    материалом,    предусмотренным    учебной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аказчик обязан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оплату за обучение в    размере и сроки,    предусмотренные в разделе 3 настоящего Договора.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своевременное прибытие обучающегося к месту проведения занятий.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З.По окончании обучения Исполнитель подписывает и передает Заказчику Акт приемки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сдачи выполненных услуг.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Стоимость обучения и порядок расчетов.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обучения по настоящему Договору составляет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 (_____________________)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тенге, без НДС, а также все сопутствующие расходы 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3"/>
          <w:i w:val="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                </w:t>
      </w:r>
      <w:r>
        <w:rPr>
          <w:rStyle w:val="a3"/>
          <w:rFonts w:ascii="Times New Roman" w:hAnsi="Times New Roman" w:cs="Times New Roman"/>
          <w:i w:val="0"/>
          <w:color w:val="auto"/>
          <w:sz w:val="16"/>
          <w:szCs w:val="16"/>
        </w:rPr>
        <w:t xml:space="preserve">сумма      прописью 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оказанием Услуг.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производит оплату Цены Договора в следующем порядке: 1) Заказчик производит предварительную оплату в размере 100% (сто процентов) Цены Договора до начала обучения.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обучения Исполнитель предоставляет Заказчику акт выполненных работ и счет-фактуру.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случаях   неполучения   Слушателем   документа   установленного   образца   о прохождении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 по  основаниям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предусмотренным  Договором,   обязательства Заказчика по оплате сохраняются в полном объеме. Заказчик не вправе в одностороннем порядке вычитать из Цены Договора стоимость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Слушателя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каким-либо основаниям.   Оплата  производится  на расчетный  счет  Исполнителя  по  реквизитам, указанным в настоящем Договоре, или дополнительно предоставленным Исполнителем Заказчику в официальном порядке.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 произведения оплаты считается дата поступления денег на расчетный счет Исполнителя.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Ответственность Сторон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настоящему Договору стороны несут ответственность, установленную действующим законодательством РК.</w:t>
      </w:r>
    </w:p>
    <w:p w:rsidR="000552FA" w:rsidRDefault="000552FA" w:rsidP="0005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- мажорные обстоятельства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наступлении обстоятельств невозможности полного или частичного исполнения обязательств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настоящему Договору любой из Сторон (пожара, стихийных </w:t>
      </w:r>
      <w:r>
        <w:rPr>
          <w:rFonts w:ascii="Times New Roman" w:eastAsia="Times New Roman" w:hAnsi="Times New Roman" w:cs="Times New Roman"/>
          <w:sz w:val="24"/>
          <w:szCs w:val="24"/>
        </w:rPr>
        <w:t>бедствий, войны, военных операций любого характера или других обстоятельств, которые не могут</w:t>
      </w:r>
      <w:r>
        <w:rPr>
          <w:rFonts w:ascii="Times New Roman" w:eastAsia="Times New Roman" w:hAnsi="Times New Roman" w:cs="Times New Roman"/>
          <w:color w:val="2C41A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находиться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контролем Сторон) сроки исполнения этих обязательств переносятся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соразмерно времени,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которого будут действовать такие обстоятельства. Приведенный перечень форс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-мажорных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обстоятельств не является исчерпывающим.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5.2. Сторона, для которой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создалась невозможность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исполнения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обязательства </w:t>
      </w:r>
      <w:r>
        <w:rPr>
          <w:rFonts w:ascii="Times New Roman" w:eastAsia="Times New Roman" w:hAnsi="Times New Roman" w:cs="Times New Roman"/>
          <w:sz w:val="24"/>
          <w:szCs w:val="24"/>
        </w:rPr>
        <w:t>по настоящему договору, обязана известить другую Сторону в течение трех рабочих дней с момента наступления обстоятельств непреодолимой силы. Действие любого из форс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-мажорных обстоятель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необходимости должно быть подтверждено компетентными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органами.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6.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Порядок разрешения споров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 либо в претензионном порядке. Сторона, получившая претензию, обязана рассмотреть ее в тридцатидневный срок.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</w:rPr>
        <w:t>Все вопросы, не урегулированные и не предусмотренные настоящим Договором, регулируются действующим законодательством Республики Казахстан.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Срок действия Договора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7.1 .</w:t>
      </w:r>
      <w:r>
        <w:rPr>
          <w:rFonts w:ascii="Times New Roman" w:eastAsia="Times New Roman" w:hAnsi="Times New Roman" w:cs="Times New Roman"/>
          <w:sz w:val="24"/>
          <w:szCs w:val="24"/>
        </w:rPr>
        <w:t>Договор вступает в силу с момента его подписания Сторонами и действует до полного выполнения Сторонами своих обязатель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ств др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уг перед другом.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Заключительные положения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sz w:val="24"/>
          <w:szCs w:val="24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sz w:val="24"/>
          <w:szCs w:val="24"/>
        </w:rPr>
        <w:t>Настояший Договор составлен в двух экземплярах на русском языке.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sz w:val="24"/>
          <w:szCs w:val="24"/>
        </w:rPr>
        <w:t>Права и обязанности Сторон по настоящему Договору не могут быть переданы третьим лицам без согласия на то другой Стороны.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>
        <w:rPr>
          <w:rFonts w:ascii="Times New Roman" w:eastAsia="Times New Roman" w:hAnsi="Times New Roman" w:cs="Times New Roman"/>
          <w:sz w:val="24"/>
          <w:szCs w:val="24"/>
        </w:rPr>
        <w:t>Договор может быть подписан посредством факсимильной связи и должен дублироваться посредством почтовой связи с тем, чтобы у каждой Стороны было по одному экземпляру оригинала Договора, подписанного Сторонами и скрепленного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печатью.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9.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Юридические адреса, банковские реквизиты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и подписи Сторон.</w:t>
      </w:r>
    </w:p>
    <w:p w:rsidR="000552FA" w:rsidRDefault="000552FA" w:rsidP="000552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8" w:type="dxa"/>
        <w:tblLook w:val="04A0" w:firstRow="1" w:lastRow="0" w:firstColumn="1" w:lastColumn="0" w:noHBand="0" w:noVBand="1"/>
      </w:tblPr>
      <w:tblGrid>
        <w:gridCol w:w="4477"/>
        <w:gridCol w:w="4268"/>
      </w:tblGrid>
      <w:tr w:rsidR="000552FA" w:rsidTr="000552FA">
        <w:trPr>
          <w:trHeight w:val="1875"/>
        </w:trPr>
        <w:tc>
          <w:tcPr>
            <w:tcW w:w="4477" w:type="dxa"/>
            <w:hideMark/>
          </w:tcPr>
          <w:p w:rsidR="000552FA" w:rsidRDefault="00055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552FA" w:rsidRDefault="00055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АО «Казахский научно - исследовательский институт глазных болезней» 050012, </w:t>
            </w:r>
          </w:p>
          <w:p w:rsidR="000552FA" w:rsidRDefault="00055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Алматы, ул. Толе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552FA" w:rsidRDefault="00055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Тел/факс (8727)233-17-85 </w:t>
            </w:r>
          </w:p>
          <w:p w:rsidR="000552FA" w:rsidRDefault="00055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РНН600700016228</w:t>
            </w:r>
          </w:p>
          <w:p w:rsidR="000552FA" w:rsidRDefault="00055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ИИК №168560000000018329</w:t>
            </w:r>
          </w:p>
          <w:p w:rsidR="000552FA" w:rsidRDefault="00055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 990240009173</w:t>
            </w:r>
          </w:p>
          <w:p w:rsidR="000552FA" w:rsidRDefault="00055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АО «Банк Центр Кредит» </w:t>
            </w:r>
            <w:r>
              <w:rPr>
                <w:rFonts w:ascii="Times New Roman" w:eastAsia="Times New Roman" w:hAnsi="Times New Roman" w:cs="Times New Roman"/>
                <w:i/>
                <w:iCs/>
                <w:smallCap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Алматы, БИК КС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JB</w:t>
            </w:r>
            <w:proofErr w:type="gramEnd"/>
            <w:r w:rsidRPr="0005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  <w:r w:rsidRPr="0005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БИН:990240009173</w:t>
            </w:r>
          </w:p>
          <w:p w:rsidR="000552FA" w:rsidRDefault="00055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  <w:p w:rsidR="000552FA" w:rsidRDefault="00055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Правления</w:t>
            </w:r>
          </w:p>
          <w:p w:rsidR="000552FA" w:rsidRDefault="000552FA" w:rsidP="002B60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КазНИИ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ГБ _________</w:t>
            </w:r>
            <w:proofErr w:type="spellStart"/>
            <w:r w:rsidR="002B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Сапаргазинова</w:t>
            </w:r>
            <w:proofErr w:type="spellEnd"/>
            <w:r w:rsidR="002B6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А.Х.</w:t>
            </w:r>
            <w:bookmarkStart w:id="0" w:name="_GoBack"/>
            <w:bookmarkEnd w:id="0"/>
          </w:p>
        </w:tc>
        <w:tc>
          <w:tcPr>
            <w:tcW w:w="4268" w:type="dxa"/>
          </w:tcPr>
          <w:p w:rsidR="000552FA" w:rsidRDefault="00055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Заказчик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:</w:t>
            </w:r>
          </w:p>
          <w:p w:rsidR="000552FA" w:rsidRDefault="00055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:rsidR="000552FA" w:rsidRDefault="00055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:rsidR="000552FA" w:rsidRDefault="00055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:rsidR="000552FA" w:rsidRDefault="00055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:rsidR="000552FA" w:rsidRDefault="00055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:rsidR="000552FA" w:rsidRDefault="00055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:rsidR="000552FA" w:rsidRDefault="00055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:rsidR="000552FA" w:rsidRDefault="00055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:rsidR="000552FA" w:rsidRDefault="00055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:rsidR="000552FA" w:rsidRDefault="00055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:rsidR="000552FA" w:rsidRDefault="00055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Заказчик</w:t>
            </w:r>
          </w:p>
          <w:p w:rsidR="000552FA" w:rsidRDefault="000552F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52FA" w:rsidRDefault="000552FA" w:rsidP="000552FA"/>
    <w:p w:rsidR="000552FA" w:rsidRDefault="000552FA" w:rsidP="000552FA"/>
    <w:p w:rsidR="00A324D3" w:rsidRDefault="00A324D3"/>
    <w:sectPr w:rsidR="00A3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F9"/>
    <w:rsid w:val="000552FA"/>
    <w:rsid w:val="002B6036"/>
    <w:rsid w:val="006461F9"/>
    <w:rsid w:val="00704C12"/>
    <w:rsid w:val="00A324D3"/>
    <w:rsid w:val="00CB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552F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552F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2018-01-25T04:06:00Z</dcterms:created>
  <dcterms:modified xsi:type="dcterms:W3CDTF">2019-02-21T06:42:00Z</dcterms:modified>
</cp:coreProperties>
</file>